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E8" w:rsidRPr="00493F8C" w:rsidRDefault="005C78E8" w:rsidP="005C78E8">
      <w:pPr>
        <w:shd w:val="clear" w:color="auto" w:fill="FFFFFF"/>
        <w:spacing w:before="306" w:after="153"/>
        <w:ind w:firstLine="0"/>
        <w:jc w:val="center"/>
        <w:outlineLvl w:val="1"/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</w:pPr>
      <w:r w:rsidRPr="00493F8C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План мероприятий ГУО «Д</w:t>
      </w:r>
      <w:bookmarkStart w:id="0" w:name="_GoBack"/>
      <w:bookmarkEnd w:id="0"/>
      <w:r w:rsidRPr="00493F8C">
        <w:rPr>
          <w:rFonts w:ascii="inherit" w:eastAsia="Times New Roman" w:hAnsi="inherit" w:cs="Times New Roman"/>
          <w:color w:val="111111"/>
          <w:sz w:val="32"/>
          <w:szCs w:val="32"/>
          <w:lang w:eastAsia="ru-RU"/>
        </w:rPr>
        <w:t>етский сад № 1 г. Старые Дороги», посвящённых году белорусской женщины</w:t>
      </w:r>
    </w:p>
    <w:tbl>
      <w:tblPr>
        <w:tblW w:w="9514" w:type="dxa"/>
        <w:tblInd w:w="-1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4742"/>
        <w:gridCol w:w="2281"/>
        <w:gridCol w:w="1865"/>
      </w:tblGrid>
      <w:tr w:rsidR="005C78E8" w:rsidRPr="005C78E8" w:rsidTr="00493F8C">
        <w:trPr>
          <w:tblHeader/>
        </w:trPr>
        <w:tc>
          <w:tcPr>
            <w:tcW w:w="626" w:type="dxa"/>
            <w:tcBorders>
              <w:top w:val="single" w:sz="6" w:space="0" w:color="2EA1D0"/>
              <w:left w:val="single" w:sz="6" w:space="0" w:color="2EA1D0"/>
              <w:bottom w:val="single" w:sz="18" w:space="0" w:color="2EA1D0"/>
              <w:right w:val="single" w:sz="6" w:space="0" w:color="2EA1D0"/>
            </w:tcBorders>
            <w:shd w:val="clear" w:color="auto" w:fill="34BCF3"/>
            <w:tcMar>
              <w:top w:w="184" w:type="dxa"/>
              <w:left w:w="123" w:type="dxa"/>
              <w:bottom w:w="184" w:type="dxa"/>
              <w:right w:w="123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42" w:type="dxa"/>
            <w:tcBorders>
              <w:top w:val="single" w:sz="6" w:space="0" w:color="2EA1D0"/>
              <w:left w:val="single" w:sz="6" w:space="0" w:color="2EA1D0"/>
              <w:bottom w:val="single" w:sz="18" w:space="0" w:color="2EA1D0"/>
              <w:right w:val="single" w:sz="6" w:space="0" w:color="2EA1D0"/>
            </w:tcBorders>
            <w:shd w:val="clear" w:color="auto" w:fill="34BCF3"/>
            <w:tcMar>
              <w:top w:w="184" w:type="dxa"/>
              <w:left w:w="123" w:type="dxa"/>
              <w:bottom w:w="184" w:type="dxa"/>
              <w:right w:w="123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1" w:type="dxa"/>
            <w:tcBorders>
              <w:top w:val="single" w:sz="6" w:space="0" w:color="2EA1D0"/>
              <w:left w:val="single" w:sz="6" w:space="0" w:color="2EA1D0"/>
              <w:bottom w:val="single" w:sz="18" w:space="0" w:color="2EA1D0"/>
              <w:right w:val="single" w:sz="6" w:space="0" w:color="2EA1D0"/>
            </w:tcBorders>
            <w:shd w:val="clear" w:color="auto" w:fill="34BCF3"/>
            <w:tcMar>
              <w:top w:w="184" w:type="dxa"/>
              <w:left w:w="123" w:type="dxa"/>
              <w:bottom w:w="184" w:type="dxa"/>
              <w:right w:w="123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65" w:type="dxa"/>
            <w:tcBorders>
              <w:top w:val="single" w:sz="6" w:space="0" w:color="2EA1D0"/>
              <w:left w:val="single" w:sz="6" w:space="0" w:color="2EA1D0"/>
              <w:bottom w:val="single" w:sz="18" w:space="0" w:color="2EA1D0"/>
              <w:right w:val="single" w:sz="6" w:space="0" w:color="2EA1D0"/>
            </w:tcBorders>
            <w:shd w:val="clear" w:color="auto" w:fill="34BCF3"/>
            <w:tcMar>
              <w:top w:w="184" w:type="dxa"/>
              <w:left w:w="123" w:type="dxa"/>
              <w:bottom w:w="184" w:type="dxa"/>
              <w:right w:w="123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C78E8" w:rsidRPr="005C78E8" w:rsidTr="00493F8C">
        <w:tc>
          <w:tcPr>
            <w:tcW w:w="626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2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тематической страницы на сайте учреждения образования</w:t>
            </w:r>
          </w:p>
        </w:tc>
        <w:tc>
          <w:tcPr>
            <w:tcW w:w="2281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С.Ф., воспитатель дошкольного образования</w:t>
            </w:r>
          </w:p>
        </w:tc>
        <w:tc>
          <w:tcPr>
            <w:tcW w:w="1865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2026г.</w:t>
            </w:r>
          </w:p>
        </w:tc>
      </w:tr>
      <w:tr w:rsidR="005C78E8" w:rsidRPr="005C78E8" w:rsidTr="00493F8C">
        <w:tc>
          <w:tcPr>
            <w:tcW w:w="626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2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 наглядной информации «Год белорусской женщины»</w:t>
            </w:r>
          </w:p>
        </w:tc>
        <w:tc>
          <w:tcPr>
            <w:tcW w:w="2281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Авчинникова Н.Л, </w:t>
            </w: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ОД</w:t>
            </w:r>
          </w:p>
        </w:tc>
        <w:tc>
          <w:tcPr>
            <w:tcW w:w="1865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2026г.</w:t>
            </w:r>
          </w:p>
        </w:tc>
      </w:tr>
      <w:tr w:rsidR="005C78E8" w:rsidRPr="005C78E8" w:rsidTr="00493F8C">
        <w:tc>
          <w:tcPr>
            <w:tcW w:w="626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42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 «Знаменитые женщины Республики Беларусь»</w:t>
            </w:r>
          </w:p>
        </w:tc>
        <w:tc>
          <w:tcPr>
            <w:tcW w:w="2281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дошкольного образования</w:t>
            </w:r>
          </w:p>
        </w:tc>
        <w:tc>
          <w:tcPr>
            <w:tcW w:w="1865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2026г.</w:t>
            </w:r>
          </w:p>
        </w:tc>
      </w:tr>
      <w:tr w:rsidR="005C78E8" w:rsidRPr="005C78E8" w:rsidTr="00493F8C">
        <w:tc>
          <w:tcPr>
            <w:tcW w:w="626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42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«Профессия моей мамы»</w:t>
            </w:r>
          </w:p>
        </w:tc>
        <w:tc>
          <w:tcPr>
            <w:tcW w:w="2281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Авчинникова Н.Л.</w:t>
            </w: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зам. зав. по ОД воспитатели дошкольного образования</w:t>
            </w:r>
          </w:p>
        </w:tc>
        <w:tc>
          <w:tcPr>
            <w:tcW w:w="1865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март,2026</w:t>
            </w:r>
          </w:p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8E8" w:rsidRPr="005C78E8" w:rsidTr="00493F8C">
        <w:tc>
          <w:tcPr>
            <w:tcW w:w="626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42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женщину славим трудом»</w:t>
            </w:r>
          </w:p>
        </w:tc>
        <w:tc>
          <w:tcPr>
            <w:tcW w:w="2281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Воробей Т.А., </w:t>
            </w: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хоз.</w:t>
            </w:r>
          </w:p>
        </w:tc>
        <w:tc>
          <w:tcPr>
            <w:tcW w:w="1865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май,2026г.</w:t>
            </w:r>
          </w:p>
        </w:tc>
      </w:tr>
      <w:tr w:rsidR="005C78E8" w:rsidRPr="005C78E8" w:rsidTr="00493F8C">
        <w:tc>
          <w:tcPr>
            <w:tcW w:w="626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42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день «День матери»</w:t>
            </w:r>
          </w:p>
        </w:tc>
        <w:tc>
          <w:tcPr>
            <w:tcW w:w="2281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Авчинникова Н.Л.</w:t>
            </w: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зав. по ОД воспитатели дошкольного образования</w:t>
            </w:r>
          </w:p>
        </w:tc>
        <w:tc>
          <w:tcPr>
            <w:tcW w:w="1865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2026г.</w:t>
            </w:r>
          </w:p>
        </w:tc>
      </w:tr>
      <w:tr w:rsidR="005C78E8" w:rsidRPr="005C78E8" w:rsidTr="00493F8C">
        <w:tc>
          <w:tcPr>
            <w:tcW w:w="626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42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мероприятий Года белорусской женщины на сайте учреждения образования, мессенджерах</w:t>
            </w:r>
          </w:p>
        </w:tc>
        <w:tc>
          <w:tcPr>
            <w:tcW w:w="2281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С.Ф., воспитатель дошкольного образования</w:t>
            </w:r>
          </w:p>
        </w:tc>
        <w:tc>
          <w:tcPr>
            <w:tcW w:w="1865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FAFAF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2026г.</w:t>
            </w:r>
          </w:p>
        </w:tc>
      </w:tr>
      <w:tr w:rsidR="005C78E8" w:rsidRPr="005C78E8" w:rsidTr="00493F8C">
        <w:tc>
          <w:tcPr>
            <w:tcW w:w="626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E7F8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42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E7F8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Года белорусской женщины</w:t>
            </w:r>
          </w:p>
        </w:tc>
        <w:tc>
          <w:tcPr>
            <w:tcW w:w="2281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E7F8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Галуза Н.В., заведующий</w:t>
            </w:r>
          </w:p>
        </w:tc>
        <w:tc>
          <w:tcPr>
            <w:tcW w:w="1865" w:type="dxa"/>
            <w:tcBorders>
              <w:top w:val="single" w:sz="6" w:space="0" w:color="2EA1D0"/>
              <w:left w:val="single" w:sz="6" w:space="0" w:color="2EA1D0"/>
              <w:bottom w:val="single" w:sz="6" w:space="0" w:color="2EA1D0"/>
              <w:right w:val="single" w:sz="6" w:space="0" w:color="2EA1D0"/>
            </w:tcBorders>
            <w:shd w:val="clear" w:color="auto" w:fill="E7F8FF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5C78E8" w:rsidRPr="005C78E8" w:rsidRDefault="005C78E8" w:rsidP="005C78E8">
            <w:pPr>
              <w:spacing w:after="153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2026г.</w:t>
            </w:r>
          </w:p>
        </w:tc>
      </w:tr>
    </w:tbl>
    <w:p w:rsidR="00344F38" w:rsidRPr="005C78E8" w:rsidRDefault="00344F38" w:rsidP="005C78E8">
      <w:pPr>
        <w:shd w:val="clear" w:color="auto" w:fill="FFFFFF"/>
        <w:spacing w:after="0"/>
        <w:ind w:right="61" w:firstLine="0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sectPr w:rsidR="00344F38" w:rsidRPr="005C78E8" w:rsidSect="0034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D60A1"/>
    <w:multiLevelType w:val="multilevel"/>
    <w:tmpl w:val="FC7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E8"/>
    <w:rsid w:val="00125794"/>
    <w:rsid w:val="00344F38"/>
    <w:rsid w:val="00372532"/>
    <w:rsid w:val="00464EF5"/>
    <w:rsid w:val="00493F8C"/>
    <w:rsid w:val="005C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8A0B4-6C39-4326-99C2-2F49E22D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F38"/>
  </w:style>
  <w:style w:type="paragraph" w:styleId="2">
    <w:name w:val="heading 2"/>
    <w:basedOn w:val="a"/>
    <w:link w:val="20"/>
    <w:uiPriority w:val="9"/>
    <w:qFormat/>
    <w:rsid w:val="005C78E8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8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C78E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8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78E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8E8"/>
    <w:rPr>
      <w:rFonts w:ascii="Tahoma" w:hAnsi="Tahoma" w:cs="Tahoma"/>
      <w:sz w:val="16"/>
      <w:szCs w:val="16"/>
    </w:rPr>
  </w:style>
  <w:style w:type="character" w:customStyle="1" w:styleId="1">
    <w:name w:val="Дата1"/>
    <w:basedOn w:val="a0"/>
    <w:rsid w:val="005C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4430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93248">
          <w:marLeft w:val="0"/>
          <w:marRight w:val="0"/>
          <w:marTop w:val="919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49457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7792">
          <w:marLeft w:val="0"/>
          <w:marRight w:val="0"/>
          <w:marTop w:val="919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</cp:lastModifiedBy>
  <cp:revision>2</cp:revision>
  <dcterms:created xsi:type="dcterms:W3CDTF">2026-02-15T14:47:00Z</dcterms:created>
  <dcterms:modified xsi:type="dcterms:W3CDTF">2026-02-15T14:47:00Z</dcterms:modified>
</cp:coreProperties>
</file>